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C3132" w14:textId="77777777" w:rsidR="00351818" w:rsidRDefault="00351818" w:rsidP="00351818"/>
    <w:p w14:paraId="5C664D88" w14:textId="0F2F7ABA" w:rsidR="00351818" w:rsidRPr="00351818" w:rsidRDefault="00351818" w:rsidP="00351818">
      <w:pPr>
        <w:jc w:val="center"/>
        <w:rPr>
          <w:b/>
          <w:bCs/>
          <w:lang w:val="es-MX"/>
        </w:rPr>
      </w:pPr>
      <w:r w:rsidRPr="00351818">
        <w:rPr>
          <w:b/>
          <w:bCs/>
          <w:lang w:val="es-MX"/>
        </w:rPr>
        <w:t>P</w:t>
      </w:r>
      <w:r w:rsidRPr="00351818">
        <w:rPr>
          <w:b/>
          <w:bCs/>
          <w:lang w:val="es-MX"/>
        </w:rPr>
        <w:t>ARA EL FIN DE SEMANA DEL 24 AL 25 DE ENERO DE 2026b</w:t>
      </w:r>
    </w:p>
    <w:p w14:paraId="5BB946AD" w14:textId="77777777" w:rsidR="00351818" w:rsidRPr="00351818" w:rsidRDefault="00351818" w:rsidP="00351818">
      <w:pPr>
        <w:jc w:val="center"/>
        <w:rPr>
          <w:b/>
          <w:bCs/>
          <w:lang w:val="es-MX"/>
        </w:rPr>
      </w:pPr>
      <w:r w:rsidRPr="00351818">
        <w:rPr>
          <w:b/>
          <w:bCs/>
          <w:lang w:val="es-MX"/>
        </w:rPr>
        <w:t>Tercer Domingo del Tiempo Ordinario</w:t>
      </w:r>
    </w:p>
    <w:p w14:paraId="6DD946BE" w14:textId="77777777" w:rsidR="00351818" w:rsidRPr="00351818" w:rsidRDefault="00351818" w:rsidP="00351818">
      <w:pPr>
        <w:rPr>
          <w:lang w:val="es-MX"/>
        </w:rPr>
      </w:pPr>
    </w:p>
    <w:p w14:paraId="1BE63CD0" w14:textId="77777777" w:rsidR="00351818" w:rsidRPr="00351818" w:rsidRDefault="00351818" w:rsidP="00351818">
      <w:pPr>
        <w:jc w:val="center"/>
        <w:rPr>
          <w:b/>
          <w:bCs/>
          <w:lang w:val="es-MX"/>
        </w:rPr>
      </w:pPr>
      <w:r w:rsidRPr="00351818">
        <w:rPr>
          <w:b/>
          <w:bCs/>
          <w:lang w:val="es-MX"/>
        </w:rPr>
        <w:t>PARA EL FIN DE SEMANA DEL 24-25 DE ENERO DE 2026b</w:t>
      </w:r>
    </w:p>
    <w:p w14:paraId="6AB7BCA5" w14:textId="77777777" w:rsidR="00351818" w:rsidRPr="00351818" w:rsidRDefault="00351818" w:rsidP="00351818">
      <w:pPr>
        <w:jc w:val="center"/>
        <w:rPr>
          <w:b/>
          <w:bCs/>
          <w:lang w:val="es-MX"/>
        </w:rPr>
      </w:pPr>
      <w:r w:rsidRPr="00351818">
        <w:rPr>
          <w:b/>
          <w:bCs/>
          <w:lang w:val="es-MX"/>
        </w:rPr>
        <w:t>Tercer Domingo del Tiempo Ordinario</w:t>
      </w:r>
    </w:p>
    <w:p w14:paraId="25CCF1EA" w14:textId="77777777" w:rsidR="00351818" w:rsidRPr="00351818" w:rsidRDefault="00351818" w:rsidP="00351818">
      <w:pPr>
        <w:rPr>
          <w:lang w:val="es-MX"/>
        </w:rPr>
      </w:pPr>
    </w:p>
    <w:p w14:paraId="64CD63A1" w14:textId="77777777" w:rsidR="00351818" w:rsidRPr="00351818" w:rsidRDefault="00351818" w:rsidP="00351818">
      <w:pPr>
        <w:rPr>
          <w:b/>
          <w:bCs/>
          <w:lang w:val="es-MX"/>
        </w:rPr>
      </w:pPr>
      <w:r w:rsidRPr="00351818">
        <w:rPr>
          <w:b/>
          <w:bCs/>
          <w:lang w:val="es-MX"/>
        </w:rPr>
        <w:t>Intercesión</w:t>
      </w:r>
    </w:p>
    <w:p w14:paraId="3673F0F4" w14:textId="77777777" w:rsidR="00351818" w:rsidRPr="00351818" w:rsidRDefault="00351818" w:rsidP="00351818">
      <w:pPr>
        <w:jc w:val="both"/>
        <w:rPr>
          <w:lang w:val="es-MX"/>
        </w:rPr>
      </w:pPr>
      <w:r w:rsidRPr="00351818">
        <w:rPr>
          <w:lang w:val="es-MX"/>
        </w:rPr>
        <w:t>Que siempre tengamos corazones agradecidos porque Jesús, la Luz del Mundo, nos ha salvado de la oscuridad. Y que ayudemos a llevar esta luz redentora a los necesitados mediante nuestro apoyo a la Campaña Ministerial Diocesana.</w:t>
      </w:r>
    </w:p>
    <w:p w14:paraId="18EF95D6" w14:textId="77777777" w:rsidR="00351818" w:rsidRPr="00351818" w:rsidRDefault="00351818" w:rsidP="00351818">
      <w:pPr>
        <w:rPr>
          <w:lang w:val="es-MX"/>
        </w:rPr>
      </w:pPr>
    </w:p>
    <w:p w14:paraId="3A53FA60" w14:textId="77777777" w:rsidR="00351818" w:rsidRPr="00351818" w:rsidRDefault="00351818" w:rsidP="00351818">
      <w:pPr>
        <w:rPr>
          <w:b/>
          <w:bCs/>
          <w:lang w:val="es-MX"/>
        </w:rPr>
      </w:pPr>
      <w:r w:rsidRPr="00351818">
        <w:rPr>
          <w:b/>
          <w:bCs/>
          <w:lang w:val="es-MX"/>
        </w:rPr>
        <w:t>Copia para el Anuncio del Boletín</w:t>
      </w:r>
    </w:p>
    <w:p w14:paraId="42B9013A" w14:textId="77777777" w:rsidR="00351818" w:rsidRPr="00351818" w:rsidRDefault="00351818" w:rsidP="00351818">
      <w:pPr>
        <w:jc w:val="both"/>
        <w:rPr>
          <w:lang w:val="es-MX"/>
        </w:rPr>
      </w:pPr>
      <w:r w:rsidRPr="00351818">
        <w:rPr>
          <w:lang w:val="es-MX"/>
        </w:rPr>
        <w:t>Cuando termina el ministerio de Juan, comienza el de Jesús. Así como Juan predicó en el desierto preparándose para el ministerio de Cristo: “¡Arrepiéntanse, porque el reino de los cielos se ha acercado!” (Mateo 3:2), Jesús también vino a preparar al mundo para la vida eterna en el reino celestial de su Padre. Él es el cumplimiento de la profecía de Isaías: “El pueblo que habitaba en tinieblas vio una gran luz; sobre los que habitaban en una tierra ensombrecida por la muerte, la luz se manifestó”.</w:t>
      </w:r>
    </w:p>
    <w:p w14:paraId="5D04C13D" w14:textId="77777777" w:rsidR="00351818" w:rsidRPr="00351818" w:rsidRDefault="00351818" w:rsidP="00351818">
      <w:pPr>
        <w:jc w:val="both"/>
        <w:rPr>
          <w:lang w:val="es-MX"/>
        </w:rPr>
      </w:pPr>
      <w:r w:rsidRPr="00351818">
        <w:rPr>
          <w:lang w:val="es-MX"/>
        </w:rPr>
        <w:t>Arrepentirse es más que lamentar una mala acción. Ser penitente significa lamentarse y cambiar. Es reemplazar el pecado con la virtud y alejarnos de la oscuridad que ensombrece nuestra vida para adentrarnos en la luz de Cristo. La buena noticia es que Cristo es la Luz. No importa cuáles sean nuestras deficiencias, ni cuán numerosas o graves sean nuestras faltas, el pecado ya no tiene poder sobre nosotros; Cristo ha venido a salvarnos de nuestros pecados y a ofrecernos una vida abundante en él y con él.</w:t>
      </w:r>
    </w:p>
    <w:p w14:paraId="3F9D84AE" w14:textId="3A82328E" w:rsidR="00351818" w:rsidRPr="00351818" w:rsidRDefault="00351818" w:rsidP="00351818">
      <w:pPr>
        <w:jc w:val="both"/>
        <w:rPr>
          <w:lang w:val="es-MX"/>
        </w:rPr>
      </w:pPr>
      <w:r w:rsidRPr="00351818">
        <w:rPr>
          <w:lang w:val="es-MX"/>
        </w:rPr>
        <w:t xml:space="preserve">Seguir a Jesús conlleva muchas bendiciones y muchas responsabilidades. Como discípulos de hoy, podemos ser portadores de la luz de Cristo para quienes experimentan oscuridad. Una manera de hacerlo es apoyando los programas que enriquecen la vida y que la Campaña </w:t>
      </w:r>
      <w:r>
        <w:rPr>
          <w:lang w:val="es-MX"/>
        </w:rPr>
        <w:t xml:space="preserve">Ministerial Diocesana </w:t>
      </w:r>
      <w:r w:rsidRPr="00351818">
        <w:rPr>
          <w:lang w:val="es-MX"/>
        </w:rPr>
        <w:t>hace posible. Por favor, consideren, con espíritu de oración, hacer una donación a la Campaña.</w:t>
      </w:r>
    </w:p>
    <w:p w14:paraId="18F7ED44" w14:textId="77777777" w:rsidR="00351818" w:rsidRPr="00351818" w:rsidRDefault="00351818" w:rsidP="00351818">
      <w:pPr>
        <w:rPr>
          <w:lang w:val="es-MX"/>
        </w:rPr>
      </w:pPr>
    </w:p>
    <w:p w14:paraId="7A560C50" w14:textId="77777777" w:rsidR="00351818" w:rsidRPr="00351818" w:rsidRDefault="00351818" w:rsidP="00351818">
      <w:pPr>
        <w:rPr>
          <w:b/>
          <w:bCs/>
          <w:lang w:val="es-MX"/>
        </w:rPr>
      </w:pPr>
      <w:r w:rsidRPr="00351818">
        <w:rPr>
          <w:b/>
          <w:bCs/>
          <w:lang w:val="es-MX"/>
        </w:rPr>
        <w:lastRenderedPageBreak/>
        <w:t>Copia para el Anuncio del Púlpito</w:t>
      </w:r>
    </w:p>
    <w:p w14:paraId="52234542" w14:textId="77777777" w:rsidR="00351818" w:rsidRPr="00351818" w:rsidRDefault="00351818" w:rsidP="00351818">
      <w:pPr>
        <w:jc w:val="both"/>
        <w:rPr>
          <w:lang w:val="es-MX"/>
        </w:rPr>
      </w:pPr>
      <w:r w:rsidRPr="00351818">
        <w:rPr>
          <w:lang w:val="es-MX"/>
        </w:rPr>
        <w:t xml:space="preserve">En su ministerio, Jesús predicó mucho más allá de su hogar en Nazaret. En el Evangelio de hoy aprendemos que fue a </w:t>
      </w:r>
      <w:proofErr w:type="spellStart"/>
      <w:r w:rsidRPr="00351818">
        <w:rPr>
          <w:lang w:val="es-MX"/>
        </w:rPr>
        <w:t>Capernaúm</w:t>
      </w:r>
      <w:proofErr w:type="spellEnd"/>
      <w:r w:rsidRPr="00351818">
        <w:rPr>
          <w:lang w:val="es-MX"/>
        </w:rPr>
        <w:t>, junto al mar, en la región de Zabulón y Neftalí, y al otro lado del Jordán. Su ministerio, que comenzó en Galilea, se extendió a zonas lejanas donde también habitaban no judíos (los gentiles). La misión de Jesús fue universal, al igual que la de la Iglesia hoy. La Buena Nueva de nuestro Señor ha llegado a todos los países del mundo. Los fieles provienen de diferentes razas y culturas, y de una multitud de niveles socioeconómicos y educativos.</w:t>
      </w:r>
    </w:p>
    <w:p w14:paraId="56C86675" w14:textId="77777777" w:rsidR="00351818" w:rsidRPr="00351818" w:rsidRDefault="00351818" w:rsidP="00351818">
      <w:pPr>
        <w:jc w:val="both"/>
        <w:rPr>
          <w:lang w:val="es-MX"/>
        </w:rPr>
      </w:pPr>
      <w:r w:rsidRPr="00351818">
        <w:rPr>
          <w:lang w:val="es-MX"/>
        </w:rPr>
        <w:t>Jesús mandó a sus primeros seguidores que hicieran discípulos de todas las naciones. Nuestra Iglesia vibrante y mundial es el resultado de este mandamiento. Podemos continuar la obra de los primeros discípulos y continuar "haciendo discípulos de todas las naciones". Podemos apoyar los esfuerzos de las órdenes misioneras católicas cuyos miembros llevan la Palabra de Dios a pueblos remotos y ciudades abarrotadas de todo el mundo. Más cerca de casa, podemos apoyar la formación en la fe y la evangelización en nuestra propia diócesis. Y cuando hacemos una donación a nuestra Campaña Ministerial Diocesana, continuamos el ministerio de Jesús de una manera muy real para quienes necesitan su consuelo.</w:t>
      </w:r>
    </w:p>
    <w:p w14:paraId="610F73CA" w14:textId="77777777" w:rsidR="00351818" w:rsidRPr="00351818" w:rsidRDefault="00351818" w:rsidP="00351818">
      <w:pPr>
        <w:rPr>
          <w:lang w:val="es-MX"/>
        </w:rPr>
      </w:pPr>
    </w:p>
    <w:p w14:paraId="28D9EBB1" w14:textId="77777777" w:rsidR="00351818" w:rsidRPr="00351818" w:rsidRDefault="00351818" w:rsidP="00351818">
      <w:pPr>
        <w:rPr>
          <w:b/>
          <w:bCs/>
          <w:lang w:val="es-MX"/>
        </w:rPr>
      </w:pPr>
      <w:r w:rsidRPr="00351818">
        <w:rPr>
          <w:b/>
          <w:bCs/>
          <w:lang w:val="es-MX"/>
        </w:rPr>
        <w:t>Publicación/Contenido en redes sociales</w:t>
      </w:r>
    </w:p>
    <w:p w14:paraId="4B33C0F0" w14:textId="77777777" w:rsidR="00351818" w:rsidRPr="00351818" w:rsidRDefault="00351818" w:rsidP="00351818">
      <w:pPr>
        <w:rPr>
          <w:lang w:val="es-MX"/>
        </w:rPr>
      </w:pPr>
      <w:r w:rsidRPr="00351818">
        <w:rPr>
          <w:lang w:val="es-MX"/>
        </w:rPr>
        <w:t>Foto: Una vela ilumina la oscuridad</w:t>
      </w:r>
    </w:p>
    <w:p w14:paraId="1B7D96A6" w14:textId="77777777" w:rsidR="00351818" w:rsidRPr="00351818" w:rsidRDefault="00351818" w:rsidP="00351818">
      <w:pPr>
        <w:rPr>
          <w:lang w:val="es-MX"/>
        </w:rPr>
      </w:pPr>
      <w:r w:rsidRPr="00351818">
        <w:rPr>
          <w:lang w:val="es-MX"/>
        </w:rPr>
        <w:t>Encabezado: "El pueblo que habitaba en tinieblas vio una gran luz". – Mateo 4:13</w:t>
      </w:r>
    </w:p>
    <w:p w14:paraId="3C092184" w14:textId="77777777" w:rsidR="00351818" w:rsidRPr="00351818" w:rsidRDefault="00351818" w:rsidP="00351818">
      <w:pPr>
        <w:rPr>
          <w:lang w:val="es-MX"/>
        </w:rPr>
      </w:pPr>
      <w:r w:rsidRPr="00351818">
        <w:rPr>
          <w:lang w:val="es-MX"/>
        </w:rPr>
        <w:t>Copia: Jesús es nuestra fuente de luz y verdad. La oscuridad ha perdido su poder. Abandonemos la oscuridad del pecado y caminemos hacia la luz de Cristo. Y allanemos el camino hacia Nuestro Señor para otros apoyando la Campaña Ministerial Diocesana.</w:t>
      </w:r>
    </w:p>
    <w:p w14:paraId="45579C2B" w14:textId="77777777" w:rsidR="00351818" w:rsidRPr="00351818" w:rsidRDefault="00351818" w:rsidP="00351818">
      <w:pPr>
        <w:rPr>
          <w:lang w:val="es-MX"/>
        </w:rPr>
      </w:pPr>
    </w:p>
    <w:sectPr w:rsidR="00351818" w:rsidRPr="00351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18"/>
    <w:rsid w:val="00351818"/>
    <w:rsid w:val="004A5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889FD"/>
  <w15:chartTrackingRefBased/>
  <w15:docId w15:val="{AC9059EB-3673-4FDC-A9F4-3DAD5507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8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8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8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8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8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8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8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8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8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8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8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8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8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8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8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818"/>
    <w:rPr>
      <w:rFonts w:eastAsiaTheme="majorEastAsia" w:cstheme="majorBidi"/>
      <w:color w:val="272727" w:themeColor="text1" w:themeTint="D8"/>
    </w:rPr>
  </w:style>
  <w:style w:type="paragraph" w:styleId="Title">
    <w:name w:val="Title"/>
    <w:basedOn w:val="Normal"/>
    <w:next w:val="Normal"/>
    <w:link w:val="TitleChar"/>
    <w:uiPriority w:val="10"/>
    <w:qFormat/>
    <w:rsid w:val="00351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8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8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8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818"/>
    <w:pPr>
      <w:spacing w:before="160"/>
      <w:jc w:val="center"/>
    </w:pPr>
    <w:rPr>
      <w:i/>
      <w:iCs/>
      <w:color w:val="404040" w:themeColor="text1" w:themeTint="BF"/>
    </w:rPr>
  </w:style>
  <w:style w:type="character" w:customStyle="1" w:styleId="QuoteChar">
    <w:name w:val="Quote Char"/>
    <w:basedOn w:val="DefaultParagraphFont"/>
    <w:link w:val="Quote"/>
    <w:uiPriority w:val="29"/>
    <w:rsid w:val="00351818"/>
    <w:rPr>
      <w:i/>
      <w:iCs/>
      <w:color w:val="404040" w:themeColor="text1" w:themeTint="BF"/>
    </w:rPr>
  </w:style>
  <w:style w:type="paragraph" w:styleId="ListParagraph">
    <w:name w:val="List Paragraph"/>
    <w:basedOn w:val="Normal"/>
    <w:uiPriority w:val="34"/>
    <w:qFormat/>
    <w:rsid w:val="00351818"/>
    <w:pPr>
      <w:ind w:left="720"/>
      <w:contextualSpacing/>
    </w:pPr>
  </w:style>
  <w:style w:type="character" w:styleId="IntenseEmphasis">
    <w:name w:val="Intense Emphasis"/>
    <w:basedOn w:val="DefaultParagraphFont"/>
    <w:uiPriority w:val="21"/>
    <w:qFormat/>
    <w:rsid w:val="00351818"/>
    <w:rPr>
      <w:i/>
      <w:iCs/>
      <w:color w:val="0F4761" w:themeColor="accent1" w:themeShade="BF"/>
    </w:rPr>
  </w:style>
  <w:style w:type="paragraph" w:styleId="IntenseQuote">
    <w:name w:val="Intense Quote"/>
    <w:basedOn w:val="Normal"/>
    <w:next w:val="Normal"/>
    <w:link w:val="IntenseQuoteChar"/>
    <w:uiPriority w:val="30"/>
    <w:qFormat/>
    <w:rsid w:val="00351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818"/>
    <w:rPr>
      <w:i/>
      <w:iCs/>
      <w:color w:val="0F4761" w:themeColor="accent1" w:themeShade="BF"/>
    </w:rPr>
  </w:style>
  <w:style w:type="character" w:styleId="IntenseReference">
    <w:name w:val="Intense Reference"/>
    <w:basedOn w:val="DefaultParagraphFont"/>
    <w:uiPriority w:val="32"/>
    <w:qFormat/>
    <w:rsid w:val="003518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609</Words>
  <Characters>2951</Characters>
  <Application>Microsoft Office Word</Application>
  <DocSecurity>0</DocSecurity>
  <Lines>101</Lines>
  <Paragraphs>54</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Javier</dc:creator>
  <cp:keywords/>
  <dc:description/>
  <cp:lastModifiedBy>Cervantes, Javier</cp:lastModifiedBy>
  <cp:revision>1</cp:revision>
  <dcterms:created xsi:type="dcterms:W3CDTF">2025-11-27T06:10:00Z</dcterms:created>
  <dcterms:modified xsi:type="dcterms:W3CDTF">2025-11-27T06:16:00Z</dcterms:modified>
</cp:coreProperties>
</file>